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AA86" w14:textId="77777777" w:rsidR="00DF2A0E" w:rsidRDefault="00DF2A0E" w:rsidP="00DF2A0E">
      <w:r>
        <w:rPr>
          <w:noProof/>
        </w:rPr>
        <w:drawing>
          <wp:anchor distT="0" distB="0" distL="114300" distR="114300" simplePos="0" relativeHeight="251660288" behindDoc="0" locked="0" layoutInCell="1" allowOverlap="1" wp14:anchorId="74042FC4" wp14:editId="5FA965D1">
            <wp:simplePos x="0" y="0"/>
            <wp:positionH relativeFrom="column">
              <wp:posOffset>4614333</wp:posOffset>
            </wp:positionH>
            <wp:positionV relativeFrom="paragraph">
              <wp:posOffset>-211455</wp:posOffset>
            </wp:positionV>
            <wp:extent cx="914400" cy="867281"/>
            <wp:effectExtent l="0" t="0" r="0" b="0"/>
            <wp:wrapNone/>
            <wp:docPr id="15" name="Slika 1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A picture containing char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6728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0B3E742" wp14:editId="10BB8AC6">
            <wp:simplePos x="0" y="0"/>
            <wp:positionH relativeFrom="column">
              <wp:posOffset>-262467</wp:posOffset>
            </wp:positionH>
            <wp:positionV relativeFrom="paragraph">
              <wp:posOffset>-211668</wp:posOffset>
            </wp:positionV>
            <wp:extent cx="3885612" cy="897467"/>
            <wp:effectExtent l="0" t="0" r="635" b="4445"/>
            <wp:wrapNone/>
            <wp:docPr id="14" name="Slika 1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A picture containing background pattern&#10;&#10;Description automatically generated"/>
                    <pic:cNvPicPr>
                      <a:picLocks noChangeAspect="1"/>
                    </pic:cNvPicPr>
                  </pic:nvPicPr>
                  <pic:blipFill>
                    <a:blip r:embed="rId8"/>
                    <a:stretch>
                      <a:fillRect/>
                    </a:stretch>
                  </pic:blipFill>
                  <pic:spPr>
                    <a:xfrm>
                      <a:off x="0" y="0"/>
                      <a:ext cx="3915454" cy="904360"/>
                    </a:xfrm>
                    <a:prstGeom prst="rect">
                      <a:avLst/>
                    </a:prstGeom>
                  </pic:spPr>
                </pic:pic>
              </a:graphicData>
            </a:graphic>
            <wp14:sizeRelH relativeFrom="margin">
              <wp14:pctWidth>0</wp14:pctWidth>
            </wp14:sizeRelH>
            <wp14:sizeRelV relativeFrom="margin">
              <wp14:pctHeight>0</wp14:pctHeight>
            </wp14:sizeRelV>
          </wp:anchor>
        </w:drawing>
      </w:r>
    </w:p>
    <w:p w14:paraId="4972D396" w14:textId="77777777" w:rsidR="00DF2A0E" w:rsidRDefault="00DF2A0E" w:rsidP="00DF2A0E"/>
    <w:p w14:paraId="552BF376" w14:textId="77777777" w:rsidR="00DF2A0E" w:rsidRDefault="00DF2A0E" w:rsidP="00DF2A0E"/>
    <w:p w14:paraId="1227EB22" w14:textId="77777777" w:rsidR="00DF2A0E" w:rsidRDefault="00DF2A0E" w:rsidP="00DF2A0E"/>
    <w:p w14:paraId="20743518" w14:textId="77777777" w:rsidR="00DF2A0E" w:rsidRDefault="00DF2A0E" w:rsidP="00DF2A0E"/>
    <w:p w14:paraId="2525A6F9" w14:textId="77777777" w:rsidR="00DF2A0E" w:rsidRDefault="00DF2A0E" w:rsidP="00DF2A0E"/>
    <w:p w14:paraId="30835C59" w14:textId="77777777" w:rsidR="00DF2A0E" w:rsidRPr="002D122B" w:rsidRDefault="00DF2A0E" w:rsidP="00DF2A0E">
      <w:pPr>
        <w:jc w:val="center"/>
        <w:rPr>
          <w:sz w:val="28"/>
          <w:szCs w:val="28"/>
        </w:rPr>
      </w:pPr>
      <w:r>
        <w:rPr>
          <w:sz w:val="28"/>
          <w:szCs w:val="28"/>
        </w:rPr>
        <w:t>ASSESSMENT TOOLS USED FOR THE MEASURE OF ENTRECOMPFOOD COMPETENCIES</w:t>
      </w:r>
    </w:p>
    <w:p w14:paraId="3A7A9D85" w14:textId="77777777" w:rsidR="00DF2A0E" w:rsidRDefault="00DF2A0E" w:rsidP="00DF2A0E"/>
    <w:p w14:paraId="0CF9D355" w14:textId="77777777" w:rsidR="00DF2A0E" w:rsidRDefault="00DF2A0E" w:rsidP="00DF2A0E"/>
    <w:p w14:paraId="672D1973" w14:textId="77777777" w:rsidR="00DF2A0E" w:rsidRDefault="00DF2A0E" w:rsidP="00DF2A0E"/>
    <w:p w14:paraId="48364C1C" w14:textId="77777777" w:rsidR="00DF2A0E" w:rsidRDefault="00DF2A0E" w:rsidP="00DF2A0E"/>
    <w:p w14:paraId="6612A742" w14:textId="77777777" w:rsidR="00DF2A0E" w:rsidRDefault="00DF2A0E" w:rsidP="00DF2A0E"/>
    <w:p w14:paraId="74A78E0D" w14:textId="77777777" w:rsidR="00DF2A0E" w:rsidRDefault="00DF2A0E" w:rsidP="00DF2A0E"/>
    <w:p w14:paraId="5B018B52" w14:textId="77777777" w:rsidR="00DF2A0E" w:rsidRDefault="00DF2A0E" w:rsidP="00DF2A0E"/>
    <w:p w14:paraId="654AB9B4" w14:textId="77777777" w:rsidR="00DF2A0E" w:rsidRDefault="00DF2A0E" w:rsidP="00DF2A0E"/>
    <w:p w14:paraId="7EC32453" w14:textId="77777777" w:rsidR="00DF2A0E" w:rsidRDefault="00DF2A0E" w:rsidP="00DF2A0E"/>
    <w:p w14:paraId="1F55809C" w14:textId="77777777" w:rsidR="00DF2A0E" w:rsidRDefault="00DF2A0E" w:rsidP="00DF2A0E"/>
    <w:p w14:paraId="2E33AF46" w14:textId="77777777" w:rsidR="00DF2A0E" w:rsidRDefault="00DF2A0E" w:rsidP="00DF2A0E"/>
    <w:p w14:paraId="0FD7D8AA" w14:textId="77777777" w:rsidR="00DF2A0E" w:rsidRDefault="00DF2A0E" w:rsidP="00DF2A0E"/>
    <w:p w14:paraId="669FA921" w14:textId="77777777" w:rsidR="00DF2A0E" w:rsidRDefault="00DF2A0E" w:rsidP="00DF2A0E"/>
    <w:p w14:paraId="162839BF" w14:textId="77777777" w:rsidR="00DF2A0E" w:rsidRDefault="00DF2A0E" w:rsidP="00DF2A0E"/>
    <w:p w14:paraId="203C174D" w14:textId="77777777" w:rsidR="00DF2A0E" w:rsidRDefault="00DF2A0E" w:rsidP="00DF2A0E"/>
    <w:p w14:paraId="3C56A051" w14:textId="77777777" w:rsidR="00DF2A0E" w:rsidRDefault="00DF2A0E" w:rsidP="00DF2A0E"/>
    <w:p w14:paraId="625117DE" w14:textId="77777777" w:rsidR="00DF2A0E" w:rsidRDefault="00DF2A0E" w:rsidP="00DF2A0E"/>
    <w:p w14:paraId="5C0D94AF" w14:textId="77777777" w:rsidR="00DF2A0E" w:rsidRDefault="00DF2A0E" w:rsidP="00DF2A0E"/>
    <w:p w14:paraId="100DF324" w14:textId="77777777" w:rsidR="00DF2A0E" w:rsidRDefault="00DF2A0E" w:rsidP="00DF2A0E"/>
    <w:p w14:paraId="02355F55" w14:textId="77777777" w:rsidR="00DF2A0E" w:rsidRDefault="00DF2A0E" w:rsidP="00DF2A0E"/>
    <w:p w14:paraId="5496FCA5" w14:textId="77777777" w:rsidR="00DF2A0E" w:rsidRDefault="00DF2A0E" w:rsidP="00DF2A0E">
      <w:pPr>
        <w:jc w:val="center"/>
      </w:pPr>
      <w:r>
        <w:t>Paris, 2023.</w:t>
      </w:r>
    </w:p>
    <w:p w14:paraId="3F672BB2" w14:textId="77777777" w:rsidR="00DF2A0E" w:rsidRDefault="00DF2A0E" w:rsidP="00DF2A0E"/>
    <w:p w14:paraId="16A38104" w14:textId="05C77F76" w:rsidR="0046278A" w:rsidRDefault="001A6FCE"/>
    <w:p w14:paraId="078587B2" w14:textId="77777777" w:rsidR="00DF2A0E" w:rsidRPr="00F75023" w:rsidRDefault="00DF2A0E" w:rsidP="00DF2A0E">
      <w:pPr>
        <w:pStyle w:val="Naslov1"/>
        <w:rPr>
          <w:rFonts w:asciiTheme="minorHAnsi" w:hAnsiTheme="minorHAnsi" w:cstheme="minorBidi"/>
          <w:b/>
          <w:color w:val="auto"/>
        </w:rPr>
      </w:pPr>
      <w:r>
        <w:rPr>
          <w:rFonts w:asciiTheme="minorHAnsi" w:hAnsiTheme="minorHAnsi" w:cstheme="minorBidi"/>
          <w:b/>
          <w:color w:val="auto"/>
        </w:rPr>
        <w:lastRenderedPageBreak/>
        <w:t>Questionnaires used along the EntreComp Food project</w:t>
      </w:r>
    </w:p>
    <w:p w14:paraId="28B37721" w14:textId="77777777" w:rsidR="00DF2A0E" w:rsidRPr="00F75023" w:rsidRDefault="00DF2A0E" w:rsidP="00DF2A0E"/>
    <w:p w14:paraId="07EE0110" w14:textId="77777777" w:rsidR="00DF2A0E" w:rsidRDefault="00DF2A0E" w:rsidP="00DF2A0E">
      <w:pPr>
        <w:jc w:val="both"/>
        <w:rPr>
          <w:lang w:val="en-AU"/>
        </w:rPr>
      </w:pPr>
      <w:r w:rsidRPr="009837B1">
        <w:rPr>
          <w:lang w:val="en-AU"/>
        </w:rPr>
        <w:t xml:space="preserve">This document reassembles the questionnaires used for the gathering </w:t>
      </w:r>
      <w:r>
        <w:rPr>
          <w:lang w:val="en-AU"/>
        </w:rPr>
        <w:t xml:space="preserve">the data used in </w:t>
      </w:r>
      <w:proofErr w:type="spellStart"/>
      <w:r>
        <w:rPr>
          <w:lang w:val="en-AU"/>
        </w:rPr>
        <w:t>EntreCompFood</w:t>
      </w:r>
      <w:proofErr w:type="spellEnd"/>
      <w:r>
        <w:rPr>
          <w:lang w:val="en-AU"/>
        </w:rPr>
        <w:t xml:space="preserve"> project. Some questionnaires were applied to students on different years and for those participating in the </w:t>
      </w:r>
      <w:proofErr w:type="spellStart"/>
      <w:r>
        <w:rPr>
          <w:lang w:val="en-AU"/>
        </w:rPr>
        <w:t>Ecothrophelia</w:t>
      </w:r>
      <w:proofErr w:type="spellEnd"/>
      <w:r>
        <w:rPr>
          <w:lang w:val="en-AU"/>
        </w:rPr>
        <w:t xml:space="preserve"> competition. Professors also responded a questionnaire in order to evaluate the easiest entrepreneurial competence to be taught in class.</w:t>
      </w:r>
    </w:p>
    <w:p w14:paraId="50AB6EA5" w14:textId="77777777" w:rsidR="00DF2A0E" w:rsidRDefault="00DF2A0E" w:rsidP="00DF2A0E">
      <w:pPr>
        <w:jc w:val="both"/>
        <w:rPr>
          <w:lang w:val="en-AU"/>
        </w:rPr>
      </w:pPr>
      <w:r>
        <w:rPr>
          <w:lang w:val="en-AU"/>
        </w:rPr>
        <w:t>The questionnaires were used to measure and assess the development of the student pre and post entrepreneurial interventions during their year of studies and to determine the level where they were situated. It was useful to understand and observe weakness and to improve them.</w:t>
      </w:r>
    </w:p>
    <w:p w14:paraId="63823E2E" w14:textId="0486665E" w:rsidR="00DF2A0E" w:rsidRDefault="00DF2A0E" w:rsidP="00DF2A0E">
      <w:pPr>
        <w:jc w:val="both"/>
        <w:rPr>
          <w:lang w:val="en-AU"/>
        </w:rPr>
      </w:pPr>
      <w:r>
        <w:rPr>
          <w:lang w:val="en-AU"/>
        </w:rPr>
        <w:t xml:space="preserve">In conclusion, the questionnaires were a great tool to measure entrepreneurial competences within student at different level of studies as well as participants and young entrepreneurs. </w:t>
      </w:r>
    </w:p>
    <w:p w14:paraId="3311D77A" w14:textId="77777777" w:rsidR="00DF2A0E" w:rsidRDefault="00DF2A0E" w:rsidP="00DF2A0E">
      <w:pPr>
        <w:jc w:val="both"/>
        <w:rPr>
          <w:lang w:val="en-AU"/>
        </w:rPr>
      </w:pPr>
    </w:p>
    <w:p w14:paraId="6B3FBEBF" w14:textId="77777777" w:rsidR="00DF2A0E" w:rsidRDefault="00DF2A0E" w:rsidP="00DF2A0E">
      <w:pPr>
        <w:jc w:val="both"/>
        <w:rPr>
          <w:lang w:val="en-AU"/>
        </w:rPr>
      </w:pPr>
    </w:p>
    <w:p w14:paraId="4C337412" w14:textId="16984946" w:rsidR="00DF2A0E" w:rsidRDefault="00DF2A0E" w:rsidP="00DF2A0E">
      <w:pPr>
        <w:jc w:val="both"/>
        <w:rPr>
          <w:lang w:val="en-AU"/>
        </w:rPr>
      </w:pPr>
      <w:r>
        <w:rPr>
          <w:lang w:val="en-AU"/>
        </w:rPr>
        <w:t>TESTING NEW CURRICULA AND ADAPTED COURSE QUESTIONNAIRE FOR TEACHER</w:t>
      </w:r>
    </w:p>
    <w:p w14:paraId="6CF8AECD" w14:textId="77777777" w:rsidR="00DF2A0E" w:rsidRDefault="00DF2A0E" w:rsidP="00DF2A0E">
      <w:pPr>
        <w:jc w:val="both"/>
        <w:rPr>
          <w:lang w:val="en-AU"/>
        </w:rPr>
      </w:pPr>
      <w:r>
        <w:rPr>
          <w:lang w:val="en-AU"/>
        </w:rPr>
        <w:t>This questionnaire was presented for professors to assess which were the easiest competences to teach. Doing so, is possible to exchange with countries and other professors teaching methodologies and experiences on which competence they are at ease teaching.</w:t>
      </w:r>
    </w:p>
    <w:p w14:paraId="51719351" w14:textId="105230FE" w:rsidR="00DF2A0E" w:rsidRDefault="00DF2A0E">
      <w:pPr>
        <w:rPr>
          <w:lang w:val="en-AU"/>
        </w:rPr>
      </w:pPr>
    </w:p>
    <w:p w14:paraId="3C2E4B21" w14:textId="5704F612" w:rsidR="00DF2A0E" w:rsidRDefault="00DF2A0E">
      <w:pPr>
        <w:spacing w:after="0" w:line="240" w:lineRule="auto"/>
        <w:rPr>
          <w:lang w:val="en-AU"/>
        </w:rPr>
      </w:pPr>
      <w:r>
        <w:rPr>
          <w:lang w:val="en-AU"/>
        </w:rPr>
        <w:br w:type="page"/>
      </w:r>
    </w:p>
    <w:p w14:paraId="44E54993" w14:textId="77777777" w:rsidR="00DF2A0E" w:rsidRDefault="00DF2A0E" w:rsidP="00DF2A0E">
      <w:pPr>
        <w:rPr>
          <w:b/>
          <w:bCs/>
          <w:sz w:val="28"/>
          <w:szCs w:val="28"/>
        </w:rPr>
      </w:pPr>
      <w:r w:rsidRPr="0E8AA590">
        <w:rPr>
          <w:b/>
          <w:bCs/>
          <w:sz w:val="28"/>
          <w:szCs w:val="28"/>
        </w:rPr>
        <w:lastRenderedPageBreak/>
        <w:t>WP5, D5.1: Pilot study final report (TEMPLATE FOR TEACHERS)</w:t>
      </w:r>
    </w:p>
    <w:p w14:paraId="2B446891" w14:textId="77777777" w:rsidR="00DF2A0E" w:rsidRPr="004841F4" w:rsidRDefault="00DF2A0E" w:rsidP="00DF2A0E">
      <w:pPr>
        <w:rPr>
          <w:b/>
          <w:sz w:val="28"/>
          <w:szCs w:val="28"/>
        </w:rPr>
      </w:pPr>
      <w:r>
        <w:rPr>
          <w:b/>
          <w:sz w:val="28"/>
          <w:szCs w:val="28"/>
        </w:rPr>
        <w:t>Testing new curricula and adapted courses</w:t>
      </w:r>
    </w:p>
    <w:p w14:paraId="7A6C462F" w14:textId="77777777" w:rsidR="00DF2A0E" w:rsidRDefault="00DF2A0E" w:rsidP="00DF2A0E"/>
    <w:p w14:paraId="26CD6C2A" w14:textId="77777777" w:rsidR="00DF2A0E" w:rsidRPr="002D39D2" w:rsidRDefault="00DF2A0E" w:rsidP="00DF2A0E">
      <w:pPr>
        <w:pStyle w:val="Odstavekseznama"/>
        <w:numPr>
          <w:ilvl w:val="0"/>
          <w:numId w:val="1"/>
        </w:numPr>
        <w:spacing w:after="0" w:line="240" w:lineRule="auto"/>
        <w:contextualSpacing w:val="0"/>
        <w:rPr>
          <w:b/>
          <w:bCs/>
        </w:rPr>
      </w:pPr>
      <w:r>
        <w:rPr>
          <w:b/>
          <w:bCs/>
        </w:rPr>
        <w:t>COURSE INFORMATION</w:t>
      </w:r>
    </w:p>
    <w:p w14:paraId="31BB6119" w14:textId="77777777" w:rsidR="00DF2A0E" w:rsidRPr="00EB583D" w:rsidRDefault="00DF2A0E" w:rsidP="00DF2A0E">
      <w:pPr>
        <w:pStyle w:val="Odstavekseznama"/>
      </w:pPr>
    </w:p>
    <w:p w14:paraId="7C88CDC0" w14:textId="77777777" w:rsidR="00DF2A0E" w:rsidRDefault="00DF2A0E" w:rsidP="00DF2A0E">
      <w:r w:rsidRPr="0E8AA590">
        <w:t xml:space="preserve">STUDY PROGRAM (YEAR, semester): </w:t>
      </w:r>
      <w:sdt>
        <w:sdtPr>
          <w:id w:val="243967376"/>
          <w:placeholder>
            <w:docPart w:val="313EF70831D9C24FAB8381B78A84E17C"/>
          </w:placeholder>
          <w:showingPlcHdr/>
        </w:sdtPr>
        <w:sdtEndPr/>
        <w:sdtContent>
          <w:r w:rsidRPr="0E8AA590">
            <w:rPr>
              <w:rStyle w:val="Besedilooznabemesta"/>
            </w:rPr>
            <w:t>Kliknite ali tapnite tukaj, če želite vnesti besedilo.</w:t>
          </w:r>
        </w:sdtContent>
      </w:sdt>
    </w:p>
    <w:p w14:paraId="274A3E81" w14:textId="77777777" w:rsidR="00DF2A0E" w:rsidRDefault="00DF2A0E" w:rsidP="00DF2A0E">
      <w:r>
        <w:t xml:space="preserve">COURSE TITLE: </w:t>
      </w:r>
      <w:sdt>
        <w:sdtPr>
          <w:id w:val="1130900910"/>
          <w:placeholder>
            <w:docPart w:val="313EF70831D9C24FAB8381B78A84E17C"/>
          </w:placeholder>
          <w:showingPlcHdr/>
          <w:text/>
        </w:sdtPr>
        <w:sdtEndPr/>
        <w:sdtContent>
          <w:r w:rsidRPr="00F9695D">
            <w:rPr>
              <w:rStyle w:val="Besedilooznabemesta"/>
            </w:rPr>
            <w:t>Kliknite ali tapnite tukaj, če želite vnesti besedilo.</w:t>
          </w:r>
        </w:sdtContent>
      </w:sdt>
    </w:p>
    <w:p w14:paraId="664CA929" w14:textId="77777777" w:rsidR="00DF2A0E" w:rsidRDefault="00DF2A0E" w:rsidP="00DF2A0E">
      <w:r>
        <w:t xml:space="preserve">COURSE STRUCTURE: </w:t>
      </w:r>
      <w:sdt>
        <w:sdtPr>
          <w:rPr>
            <w:i/>
            <w:iCs/>
            <w:color w:val="767171" w:themeColor="background2" w:themeShade="80"/>
          </w:rPr>
          <w:id w:val="2098046260"/>
          <w:placeholder>
            <w:docPart w:val="313EF70831D9C24FAB8381B78A84E17C"/>
          </w:placeholder>
          <w:text/>
        </w:sdtPr>
        <w:sdtEndPr/>
        <w:sdtContent>
          <w:r w:rsidRPr="00B213EC">
            <w:rPr>
              <w:i/>
              <w:iCs/>
              <w:color w:val="767171" w:themeColor="background2" w:themeShade="80"/>
            </w:rPr>
            <w:t>Lectures / Seminars / Seminar tutorials / Laboratory tutorials / Field work</w:t>
          </w:r>
        </w:sdtContent>
      </w:sdt>
    </w:p>
    <w:p w14:paraId="260282FB" w14:textId="77777777" w:rsidR="00DF2A0E" w:rsidRDefault="00DF2A0E" w:rsidP="00DF2A0E">
      <w:r w:rsidRPr="0E8AA590">
        <w:t>SHORT DESCRIPTION OF PEDAGOGIC ACTIVITY; LEARNING OBJECTIVES OF THE COURSE:</w:t>
      </w:r>
    </w:p>
    <w:sdt>
      <w:sdtPr>
        <w:id w:val="1632204082"/>
        <w:placeholder>
          <w:docPart w:val="313EF70831D9C24FAB8381B78A84E17C"/>
        </w:placeholder>
        <w:showingPlcHdr/>
        <w:text/>
      </w:sdtPr>
      <w:sdtEndPr/>
      <w:sdtContent>
        <w:p w14:paraId="49679F0A" w14:textId="77777777" w:rsidR="00DF2A0E" w:rsidRPr="00B04674" w:rsidRDefault="00DF2A0E" w:rsidP="00DF2A0E">
          <w:pPr>
            <w:rPr>
              <w:lang w:val="pt-BR"/>
            </w:rPr>
          </w:pPr>
          <w:r w:rsidRPr="00F9695D">
            <w:rPr>
              <w:rStyle w:val="Besedilooznabemesta"/>
            </w:rPr>
            <w:t>Kliknite ali tapnite tukaj, če želite vnesti besedilo.</w:t>
          </w:r>
        </w:p>
      </w:sdtContent>
    </w:sdt>
    <w:p w14:paraId="274D23E4" w14:textId="77777777" w:rsidR="00DF2A0E" w:rsidRPr="00B04674" w:rsidRDefault="00DF2A0E" w:rsidP="00DF2A0E">
      <w:pPr>
        <w:rPr>
          <w:lang w:val="pt-BR"/>
        </w:rPr>
      </w:pPr>
    </w:p>
    <w:p w14:paraId="5566B2D3" w14:textId="77777777" w:rsidR="00DF2A0E" w:rsidRPr="002D39D2" w:rsidRDefault="00DF2A0E" w:rsidP="00DF2A0E">
      <w:pPr>
        <w:pStyle w:val="Odstavekseznama"/>
        <w:numPr>
          <w:ilvl w:val="0"/>
          <w:numId w:val="1"/>
        </w:numPr>
        <w:spacing w:after="0" w:line="240" w:lineRule="auto"/>
        <w:contextualSpacing w:val="0"/>
        <w:rPr>
          <w:b/>
          <w:bCs/>
        </w:rPr>
      </w:pPr>
      <w:r w:rsidRPr="002D39D2">
        <w:rPr>
          <w:b/>
          <w:bCs/>
        </w:rPr>
        <w:t>DEVELOPMENT OF ENTRECOMP COMPETENCES</w:t>
      </w:r>
    </w:p>
    <w:p w14:paraId="5FE7300D" w14:textId="77777777" w:rsidR="00DF2A0E" w:rsidRPr="00487FC9" w:rsidRDefault="00DF2A0E" w:rsidP="00DF2A0E">
      <w:pPr>
        <w:pStyle w:val="Odstavekseznama"/>
      </w:pPr>
    </w:p>
    <w:p w14:paraId="432B560A" w14:textId="77777777" w:rsidR="00DF2A0E" w:rsidRDefault="00DF2A0E" w:rsidP="00DF2A0E">
      <w:r>
        <w:t>WHICH ENTRECOMP COMPETENCES WERE DEVELOPED / ADVANCED BY THIS ACTIVITY?</w:t>
      </w:r>
    </w:p>
    <w:p w14:paraId="70908603" w14:textId="77777777" w:rsidR="00DF2A0E" w:rsidRDefault="00DF2A0E" w:rsidP="00DF2A0E">
      <w:pPr>
        <w:ind w:left="360"/>
        <w:rPr>
          <w:rFonts w:ascii="MS Gothic" w:eastAsia="MS Gothic" w:hAnsi="MS Gothic"/>
        </w:rPr>
        <w:sectPr w:rsidR="00DF2A0E" w:rsidSect="009A528F">
          <w:footerReference w:type="default" r:id="rId9"/>
          <w:pgSz w:w="11906" w:h="16838"/>
          <w:pgMar w:top="1440" w:right="1440" w:bottom="1440" w:left="1440" w:header="708" w:footer="708" w:gutter="0"/>
          <w:cols w:space="708"/>
          <w:docGrid w:linePitch="360"/>
        </w:sectPr>
      </w:pPr>
    </w:p>
    <w:p w14:paraId="73720CC2" w14:textId="77777777" w:rsidR="00DF2A0E" w:rsidRDefault="001A6FCE" w:rsidP="00DF2A0E">
      <w:pPr>
        <w:ind w:left="360"/>
      </w:pPr>
      <w:sdt>
        <w:sdtPr>
          <w:rPr>
            <w:rFonts w:ascii="MS Gothic" w:eastAsia="MS Gothic" w:hAnsi="MS Gothic"/>
          </w:rPr>
          <w:id w:val="-481236362"/>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Creativity</w:t>
      </w:r>
    </w:p>
    <w:p w14:paraId="79606F6D" w14:textId="77777777" w:rsidR="00DF2A0E" w:rsidRDefault="001A6FCE" w:rsidP="00DF2A0E">
      <w:pPr>
        <w:ind w:left="360"/>
      </w:pPr>
      <w:sdt>
        <w:sdtPr>
          <w:id w:val="-2076733409"/>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Vision</w:t>
      </w:r>
    </w:p>
    <w:p w14:paraId="039F99AB" w14:textId="77777777" w:rsidR="00DF2A0E" w:rsidRDefault="001A6FCE" w:rsidP="00DF2A0E">
      <w:pPr>
        <w:ind w:left="360"/>
      </w:pPr>
      <w:sdt>
        <w:sdtPr>
          <w:id w:val="802655877"/>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Ethical &amp; sustainable thinking</w:t>
      </w:r>
    </w:p>
    <w:p w14:paraId="1CD6EC59" w14:textId="77777777" w:rsidR="00DF2A0E" w:rsidRDefault="001A6FCE" w:rsidP="00DF2A0E">
      <w:pPr>
        <w:ind w:left="360"/>
      </w:pPr>
      <w:sdt>
        <w:sdtPr>
          <w:id w:val="25145138"/>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Motivation &amp; perseverance</w:t>
      </w:r>
    </w:p>
    <w:p w14:paraId="7C35C0C9" w14:textId="77777777" w:rsidR="00DF2A0E" w:rsidRDefault="001A6FCE" w:rsidP="00DF2A0E">
      <w:pPr>
        <w:ind w:left="360"/>
      </w:pPr>
      <w:sdt>
        <w:sdtPr>
          <w:id w:val="-848636696"/>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Mobilizing resources</w:t>
      </w:r>
    </w:p>
    <w:p w14:paraId="3531D089" w14:textId="77777777" w:rsidR="00DF2A0E" w:rsidRDefault="001A6FCE" w:rsidP="00DF2A0E">
      <w:pPr>
        <w:ind w:left="360"/>
      </w:pPr>
      <w:sdt>
        <w:sdtPr>
          <w:id w:val="-804397722"/>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Working with others</w:t>
      </w:r>
    </w:p>
    <w:p w14:paraId="5319F8CD" w14:textId="77777777" w:rsidR="00DF2A0E" w:rsidRDefault="001A6FCE" w:rsidP="00DF2A0E">
      <w:pPr>
        <w:ind w:left="360"/>
      </w:pPr>
      <w:sdt>
        <w:sdtPr>
          <w:id w:val="247552771"/>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Learning through experience</w:t>
      </w:r>
      <w:r w:rsidR="00DF2A0E" w:rsidRPr="0095192B">
        <w:t xml:space="preserve"> </w:t>
      </w:r>
    </w:p>
    <w:p w14:paraId="266AB2EE" w14:textId="77777777" w:rsidR="00DF2A0E" w:rsidRDefault="001A6FCE" w:rsidP="00DF2A0E">
      <w:pPr>
        <w:ind w:left="360"/>
      </w:pPr>
      <w:sdt>
        <w:sdtPr>
          <w:id w:val="165064540"/>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Financial &amp; economic literacy</w:t>
      </w:r>
    </w:p>
    <w:p w14:paraId="665F21DC" w14:textId="77777777" w:rsidR="00DF2A0E" w:rsidRDefault="001A6FCE" w:rsidP="00DF2A0E">
      <w:pPr>
        <w:ind w:left="360"/>
      </w:pPr>
      <w:sdt>
        <w:sdtPr>
          <w:id w:val="1330868338"/>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proofErr w:type="spellStart"/>
      <w:r w:rsidR="00DF2A0E">
        <w:t>Mobilising</w:t>
      </w:r>
      <w:proofErr w:type="spellEnd"/>
      <w:r w:rsidR="00DF2A0E">
        <w:t xml:space="preserve"> others</w:t>
      </w:r>
    </w:p>
    <w:p w14:paraId="6AA2E71C" w14:textId="77777777" w:rsidR="00DF2A0E" w:rsidRDefault="001A6FCE" w:rsidP="00DF2A0E">
      <w:pPr>
        <w:ind w:left="360"/>
      </w:pPr>
      <w:sdt>
        <w:sdtPr>
          <w:id w:val="970560498"/>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Coping with ambiguity, uncertainty &amp; risk</w:t>
      </w:r>
    </w:p>
    <w:p w14:paraId="0689167C" w14:textId="77777777" w:rsidR="00DF2A0E" w:rsidRDefault="001A6FCE" w:rsidP="00DF2A0E">
      <w:pPr>
        <w:ind w:left="360"/>
      </w:pPr>
      <w:sdt>
        <w:sdtPr>
          <w:id w:val="877587319"/>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Building a business plan</w:t>
      </w:r>
    </w:p>
    <w:p w14:paraId="54304972" w14:textId="77777777" w:rsidR="00DF2A0E" w:rsidRDefault="001A6FCE" w:rsidP="00DF2A0E">
      <w:pPr>
        <w:ind w:left="360"/>
      </w:pPr>
      <w:sdt>
        <w:sdtPr>
          <w:id w:val="652031574"/>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Communication</w:t>
      </w:r>
    </w:p>
    <w:p w14:paraId="5B7E6F4E" w14:textId="77777777" w:rsidR="00DF2A0E" w:rsidRDefault="001A6FCE" w:rsidP="00DF2A0E">
      <w:pPr>
        <w:ind w:left="360"/>
      </w:pPr>
      <w:sdt>
        <w:sdtPr>
          <w:id w:val="915823068"/>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Planning &amp; management</w:t>
      </w:r>
    </w:p>
    <w:p w14:paraId="1C80FBD3" w14:textId="77777777" w:rsidR="00DF2A0E" w:rsidRDefault="001A6FCE" w:rsidP="00DF2A0E">
      <w:pPr>
        <w:ind w:left="360"/>
      </w:pPr>
      <w:sdt>
        <w:sdtPr>
          <w:id w:val="-1093318179"/>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Spotting opportunities</w:t>
      </w:r>
    </w:p>
    <w:p w14:paraId="1B498421" w14:textId="77777777" w:rsidR="00DF2A0E" w:rsidRDefault="001A6FCE" w:rsidP="00DF2A0E">
      <w:pPr>
        <w:ind w:left="360"/>
      </w:pPr>
      <w:sdt>
        <w:sdtPr>
          <w:id w:val="348763839"/>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Valuing ideas</w:t>
      </w:r>
    </w:p>
    <w:p w14:paraId="6E5E9B7C" w14:textId="77777777" w:rsidR="00DF2A0E" w:rsidRDefault="001A6FCE" w:rsidP="00DF2A0E">
      <w:pPr>
        <w:ind w:left="360"/>
      </w:pPr>
      <w:sdt>
        <w:sdtPr>
          <w:id w:val="477346363"/>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Self-awareness &amp; self-efficacy</w:t>
      </w:r>
    </w:p>
    <w:p w14:paraId="3E7FD869" w14:textId="77777777" w:rsidR="00DF2A0E" w:rsidRDefault="001A6FCE" w:rsidP="00DF2A0E">
      <w:pPr>
        <w:ind w:left="360"/>
      </w:pPr>
      <w:sdt>
        <w:sdtPr>
          <w:id w:val="-925578369"/>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Solving complex problems</w:t>
      </w:r>
    </w:p>
    <w:p w14:paraId="499E116E" w14:textId="77777777" w:rsidR="00DF2A0E" w:rsidRDefault="001A6FCE" w:rsidP="00DF2A0E">
      <w:pPr>
        <w:ind w:left="360"/>
      </w:pPr>
      <w:sdt>
        <w:sdtPr>
          <w:id w:val="-2009045414"/>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Curious, explorer &amp; listen to others</w:t>
      </w:r>
    </w:p>
    <w:p w14:paraId="500F8845" w14:textId="77777777" w:rsidR="00DF2A0E" w:rsidRDefault="001A6FCE" w:rsidP="00DF2A0E">
      <w:pPr>
        <w:ind w:left="360"/>
      </w:pPr>
      <w:sdt>
        <w:sdtPr>
          <w:id w:val="-1195535502"/>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Autonomy</w:t>
      </w:r>
    </w:p>
    <w:p w14:paraId="7EEB9AB3" w14:textId="77777777" w:rsidR="00DF2A0E" w:rsidRDefault="001A6FCE" w:rsidP="00DF2A0E">
      <w:pPr>
        <w:ind w:left="360"/>
      </w:pPr>
      <w:sdt>
        <w:sdtPr>
          <w:id w:val="-1767603409"/>
          <w14:checkbox>
            <w14:checked w14:val="0"/>
            <w14:checkedState w14:val="2612" w14:font="MS Gothic"/>
            <w14:uncheckedState w14:val="2610" w14:font="MS Gothic"/>
          </w14:checkbox>
        </w:sdtPr>
        <w:sdtEndPr/>
        <w:sdtContent>
          <w:r w:rsidR="00DF2A0E">
            <w:rPr>
              <w:rFonts w:ascii="MS Gothic" w:eastAsia="MS Gothic" w:hAnsi="MS Gothic" w:hint="eastAsia"/>
            </w:rPr>
            <w:t>☐</w:t>
          </w:r>
        </w:sdtContent>
      </w:sdt>
      <w:r w:rsidR="00DF2A0E">
        <w:t>Taking initiative</w:t>
      </w:r>
    </w:p>
    <w:p w14:paraId="2F9ACADA" w14:textId="77777777" w:rsidR="00DF2A0E" w:rsidRDefault="001A6FCE" w:rsidP="00DF2A0E">
      <w:pPr>
        <w:ind w:left="360"/>
      </w:pPr>
      <w:sdt>
        <w:sdtPr>
          <w:id w:val="-1853482493"/>
          <w14:checkbox>
            <w14:checked w14:val="1"/>
            <w14:checkedState w14:val="2612" w14:font="MS Gothic"/>
            <w14:uncheckedState w14:val="2610" w14:font="MS Gothic"/>
          </w14:checkbox>
        </w:sdtPr>
        <w:sdtEndPr/>
        <w:sdtContent>
          <w:r w:rsidR="00DF2A0E">
            <w:rPr>
              <w:rFonts w:ascii="MS Gothic" w:eastAsia="MS Gothic" w:hAnsi="MS Gothic" w:hint="eastAsia"/>
            </w:rPr>
            <w:t>☒</w:t>
          </w:r>
        </w:sdtContent>
      </w:sdt>
      <w:r w:rsidR="00DF2A0E">
        <w:t xml:space="preserve">OTHER: </w:t>
      </w:r>
    </w:p>
    <w:p w14:paraId="6064D08E" w14:textId="77777777" w:rsidR="00DF2A0E" w:rsidRDefault="00DF2A0E" w:rsidP="00DF2A0E">
      <w:pPr>
        <w:sectPr w:rsidR="00DF2A0E" w:rsidSect="006C194F">
          <w:type w:val="continuous"/>
          <w:pgSz w:w="11906" w:h="16838"/>
          <w:pgMar w:top="1440" w:right="1440" w:bottom="1440" w:left="1440" w:header="708" w:footer="708" w:gutter="0"/>
          <w:cols w:num="2" w:space="708"/>
          <w:docGrid w:linePitch="360"/>
        </w:sectPr>
      </w:pPr>
    </w:p>
    <w:p w14:paraId="16A1BCBE" w14:textId="77777777" w:rsidR="00DF2A0E" w:rsidRDefault="00DF2A0E" w:rsidP="00DF2A0E"/>
    <w:p w14:paraId="55D280BE" w14:textId="77777777" w:rsidR="00DF2A0E" w:rsidRDefault="00DF2A0E" w:rsidP="00DF2A0E">
      <w:r>
        <w:t xml:space="preserve">WHICH METHODS (and tools) WERE USED TO DEVELOP/ADVANCE THESE COMPETENCES? </w:t>
      </w:r>
    </w:p>
    <w:sdt>
      <w:sdtPr>
        <w:rPr>
          <w:i/>
          <w:iCs/>
          <w:color w:val="767171" w:themeColor="background2" w:themeShade="80"/>
        </w:rPr>
        <w:id w:val="1968465808"/>
        <w:placeholder>
          <w:docPart w:val="313EF70831D9C24FAB8381B78A84E17C"/>
        </w:placeholder>
        <w:text/>
      </w:sdtPr>
      <w:sdtEndPr/>
      <w:sdtContent>
        <w:p w14:paraId="07A1C9F3" w14:textId="77777777" w:rsidR="00DF2A0E" w:rsidRPr="00B213EC" w:rsidRDefault="00DF2A0E" w:rsidP="00DF2A0E">
          <w:pPr>
            <w:rPr>
              <w:i/>
              <w:iCs/>
            </w:rPr>
          </w:pPr>
          <w:r>
            <w:rPr>
              <w:i/>
              <w:iCs/>
              <w:color w:val="767171" w:themeColor="background2" w:themeShade="80"/>
            </w:rPr>
            <w:t>e.g. pitch presentation</w:t>
          </w:r>
          <w:r w:rsidRPr="00B213EC">
            <w:rPr>
              <w:i/>
              <w:iCs/>
              <w:color w:val="767171" w:themeColor="background2" w:themeShade="80"/>
            </w:rPr>
            <w:t>, project evaluation, brainstorming,</w:t>
          </w:r>
          <w:r>
            <w:rPr>
              <w:i/>
              <w:iCs/>
              <w:color w:val="767171" w:themeColor="background2" w:themeShade="80"/>
            </w:rPr>
            <w:t xml:space="preserve"> mind maps, group </w:t>
          </w:r>
          <w:proofErr w:type="gramStart"/>
          <w:r>
            <w:rPr>
              <w:i/>
              <w:iCs/>
              <w:color w:val="767171" w:themeColor="background2" w:themeShade="80"/>
            </w:rPr>
            <w:t>work,…</w:t>
          </w:r>
          <w:proofErr w:type="gramEnd"/>
          <w:r w:rsidRPr="00B213EC">
            <w:rPr>
              <w:i/>
              <w:iCs/>
              <w:color w:val="767171" w:themeColor="background2" w:themeShade="80"/>
            </w:rPr>
            <w:t xml:space="preserve"> </w:t>
          </w:r>
          <w:r>
            <w:rPr>
              <w:i/>
              <w:iCs/>
              <w:color w:val="767171" w:themeColor="background2" w:themeShade="80"/>
            </w:rPr>
            <w:t xml:space="preserve"> </w:t>
          </w:r>
          <w:proofErr w:type="spellStart"/>
          <w:r>
            <w:rPr>
              <w:i/>
              <w:iCs/>
              <w:color w:val="767171" w:themeColor="background2" w:themeShade="80"/>
            </w:rPr>
            <w:t>Jamboard</w:t>
          </w:r>
          <w:proofErr w:type="spellEnd"/>
          <w:r>
            <w:rPr>
              <w:i/>
              <w:iCs/>
              <w:color w:val="767171" w:themeColor="background2" w:themeShade="80"/>
            </w:rPr>
            <w:t>, Miro….</w:t>
          </w:r>
        </w:p>
      </w:sdtContent>
    </w:sdt>
    <w:p w14:paraId="64CD2958" w14:textId="77777777" w:rsidR="00DF2A0E" w:rsidRDefault="00DF2A0E" w:rsidP="00DF2A0E"/>
    <w:p w14:paraId="2DB80C68" w14:textId="77777777" w:rsidR="00DF2A0E" w:rsidRDefault="00DF2A0E" w:rsidP="00DF2A0E"/>
    <w:p w14:paraId="08C0B9CB" w14:textId="77777777" w:rsidR="00DF2A0E" w:rsidRDefault="00DF2A0E" w:rsidP="00DF2A0E">
      <w:r>
        <w:t xml:space="preserve">EXPLAIN HOW THE METHODS, TOOLS AND ACTIVITIES USED SUPPORTED THE DEVELOPMENT OF ENTRECOMP COMPETENCES? </w:t>
      </w:r>
    </w:p>
    <w:sdt>
      <w:sdtPr>
        <w:rPr>
          <w:i/>
          <w:iCs/>
          <w:color w:val="767171" w:themeColor="background2" w:themeShade="80"/>
        </w:rPr>
        <w:id w:val="-1076825419"/>
        <w:placeholder>
          <w:docPart w:val="313EF70831D9C24FAB8381B78A84E17C"/>
        </w:placeholder>
        <w:text/>
      </w:sdtPr>
      <w:sdtEndPr/>
      <w:sdtContent>
        <w:p w14:paraId="64A44336" w14:textId="77777777" w:rsidR="00DF2A0E" w:rsidRPr="00983CFA" w:rsidRDefault="00DF2A0E" w:rsidP="00DF2A0E">
          <w:pPr>
            <w:rPr>
              <w:i/>
              <w:iCs/>
              <w:color w:val="767171" w:themeColor="background2" w:themeShade="80"/>
            </w:rPr>
          </w:pPr>
          <w:proofErr w:type="gramStart"/>
          <w:r w:rsidRPr="00983CFA">
            <w:rPr>
              <w:i/>
              <w:iCs/>
              <w:color w:val="767171" w:themeColor="background2" w:themeShade="80"/>
            </w:rPr>
            <w:t>e.g.</w:t>
          </w:r>
          <w:proofErr w:type="gramEnd"/>
          <w:r w:rsidRPr="00983CFA">
            <w:rPr>
              <w:i/>
              <w:iCs/>
              <w:color w:val="767171" w:themeColor="background2" w:themeShade="80"/>
            </w:rPr>
            <w:t xml:space="preserve"> students </w:t>
          </w:r>
          <w:r>
            <w:rPr>
              <w:i/>
              <w:iCs/>
              <w:color w:val="767171" w:themeColor="background2" w:themeShade="80"/>
            </w:rPr>
            <w:t>worked in small groups, where they were instructed to</w:t>
          </w:r>
          <w:r w:rsidRPr="00983CFA">
            <w:rPr>
              <w:i/>
              <w:iCs/>
              <w:color w:val="767171" w:themeColor="background2" w:themeShade="80"/>
            </w:rPr>
            <w:t xml:space="preserve"> brainstorm and </w:t>
          </w:r>
          <w:r>
            <w:rPr>
              <w:i/>
              <w:iCs/>
              <w:color w:val="767171" w:themeColor="background2" w:themeShade="80"/>
            </w:rPr>
            <w:t>find the right resources</w:t>
          </w:r>
          <w:r w:rsidRPr="00983CFA">
            <w:rPr>
              <w:i/>
              <w:iCs/>
              <w:color w:val="767171" w:themeColor="background2" w:themeShade="80"/>
            </w:rPr>
            <w:t xml:space="preserve"> </w:t>
          </w:r>
          <w:r>
            <w:rPr>
              <w:i/>
              <w:iCs/>
              <w:color w:val="767171" w:themeColor="background2" w:themeShade="80"/>
            </w:rPr>
            <w:t>for</w:t>
          </w:r>
          <w:r w:rsidRPr="00983CFA">
            <w:rPr>
              <w:i/>
              <w:iCs/>
              <w:color w:val="767171" w:themeColor="background2" w:themeShade="80"/>
            </w:rPr>
            <w:t xml:space="preserve"> ingredients</w:t>
          </w:r>
          <w:r>
            <w:rPr>
              <w:i/>
              <w:iCs/>
              <w:color w:val="767171" w:themeColor="background2" w:themeShade="80"/>
            </w:rPr>
            <w:t xml:space="preserve"> they need</w:t>
          </w:r>
          <w:r w:rsidRPr="00983CFA">
            <w:rPr>
              <w:i/>
              <w:iCs/>
              <w:color w:val="767171" w:themeColor="background2" w:themeShade="80"/>
            </w:rPr>
            <w:t>, wh</w:t>
          </w:r>
          <w:r>
            <w:rPr>
              <w:i/>
              <w:iCs/>
              <w:color w:val="767171" w:themeColor="background2" w:themeShade="80"/>
            </w:rPr>
            <w:t>ile</w:t>
          </w:r>
          <w:r w:rsidRPr="00983CFA">
            <w:rPr>
              <w:i/>
              <w:iCs/>
              <w:color w:val="767171" w:themeColor="background2" w:themeShade="80"/>
            </w:rPr>
            <w:t xml:space="preserve"> they were simultaneously developing their competences of mobilizing resources, creativity and working with others … </w:t>
          </w:r>
        </w:p>
      </w:sdtContent>
    </w:sdt>
    <w:p w14:paraId="0CB35DBD" w14:textId="77777777" w:rsidR="00DF2A0E" w:rsidRDefault="00DF2A0E" w:rsidP="00DF2A0E"/>
    <w:p w14:paraId="581FDD72" w14:textId="77777777" w:rsidR="00DF2A0E" w:rsidRPr="002D39D2" w:rsidRDefault="00DF2A0E" w:rsidP="00DF2A0E">
      <w:pPr>
        <w:pStyle w:val="Odstavekseznama"/>
        <w:numPr>
          <w:ilvl w:val="0"/>
          <w:numId w:val="1"/>
        </w:numPr>
        <w:spacing w:after="0" w:line="240" w:lineRule="auto"/>
        <w:contextualSpacing w:val="0"/>
        <w:rPr>
          <w:b/>
          <w:bCs/>
        </w:rPr>
      </w:pPr>
      <w:r w:rsidRPr="002D39D2">
        <w:rPr>
          <w:b/>
          <w:bCs/>
        </w:rPr>
        <w:t>ASSESMENT/SELF ASSESMENT</w:t>
      </w:r>
    </w:p>
    <w:p w14:paraId="597F4AAF" w14:textId="77777777" w:rsidR="00DF2A0E" w:rsidRPr="00487FC9" w:rsidRDefault="00DF2A0E" w:rsidP="00DF2A0E"/>
    <w:p w14:paraId="0361077A" w14:textId="77777777" w:rsidR="00DF2A0E" w:rsidRDefault="00DF2A0E" w:rsidP="00DF2A0E">
      <w:r>
        <w:t>WHICH ASSESSMENT / SELF-ASSESSMENT TOOL(S) WERE APPLIED?</w:t>
      </w:r>
    </w:p>
    <w:sdt>
      <w:sdtPr>
        <w:rPr>
          <w:i/>
          <w:iCs/>
          <w:color w:val="767171" w:themeColor="background2" w:themeShade="80"/>
        </w:rPr>
        <w:id w:val="-1796753574"/>
        <w:placeholder>
          <w:docPart w:val="313EF70831D9C24FAB8381B78A84E17C"/>
        </w:placeholder>
        <w:text/>
      </w:sdtPr>
      <w:sdtEndPr/>
      <w:sdtContent>
        <w:p w14:paraId="3C687603" w14:textId="77777777" w:rsidR="00DF2A0E" w:rsidRPr="00983CFA" w:rsidRDefault="00DF2A0E" w:rsidP="00DF2A0E">
          <w:pPr>
            <w:rPr>
              <w:i/>
              <w:iCs/>
              <w:color w:val="767171" w:themeColor="background2" w:themeShade="80"/>
            </w:rPr>
          </w:pPr>
          <w:proofErr w:type="gramStart"/>
          <w:r w:rsidRPr="00983CFA">
            <w:rPr>
              <w:i/>
              <w:iCs/>
              <w:color w:val="767171" w:themeColor="background2" w:themeShade="80"/>
            </w:rPr>
            <w:t>e.g.</w:t>
          </w:r>
          <w:proofErr w:type="gramEnd"/>
          <w:r w:rsidRPr="00983CFA">
            <w:rPr>
              <w:i/>
              <w:iCs/>
              <w:color w:val="767171" w:themeColor="background2" w:themeShade="80"/>
            </w:rPr>
            <w:t xml:space="preserve"> self-reflection, self-assessment questionnaire, teacher assessment,</w:t>
          </w:r>
          <w:r>
            <w:rPr>
              <w:i/>
              <w:iCs/>
              <w:color w:val="767171" w:themeColor="background2" w:themeShade="80"/>
            </w:rPr>
            <w:t xml:space="preserve"> </w:t>
          </w:r>
          <w:r w:rsidRPr="00983CFA">
            <w:rPr>
              <w:i/>
              <w:iCs/>
              <w:color w:val="767171" w:themeColor="background2" w:themeShade="80"/>
            </w:rPr>
            <w:t>…</w:t>
          </w:r>
        </w:p>
      </w:sdtContent>
    </w:sdt>
    <w:p w14:paraId="0E842EC1" w14:textId="77777777" w:rsidR="00DF2A0E" w:rsidRDefault="00DF2A0E" w:rsidP="00DF2A0E"/>
    <w:p w14:paraId="0002578B" w14:textId="77777777" w:rsidR="00DF2A0E" w:rsidRDefault="00DF2A0E" w:rsidP="00DF2A0E">
      <w:r>
        <w:t>HOW DID STUDENTS REACT TO NEW TEACHING/LEARNING TECHNIQUES THAT WERE USED?</w:t>
      </w:r>
    </w:p>
    <w:sdt>
      <w:sdtPr>
        <w:rPr>
          <w:i/>
          <w:iCs/>
          <w:color w:val="767171" w:themeColor="background2" w:themeShade="80"/>
        </w:rPr>
        <w:id w:val="-791899135"/>
        <w:placeholder>
          <w:docPart w:val="313EF70831D9C24FAB8381B78A84E17C"/>
        </w:placeholder>
        <w:text/>
      </w:sdtPr>
      <w:sdtEndPr/>
      <w:sdtContent>
        <w:p w14:paraId="74E51029" w14:textId="77777777" w:rsidR="00DF2A0E" w:rsidRPr="00DA54D4" w:rsidRDefault="00DF2A0E" w:rsidP="00DF2A0E">
          <w:pPr>
            <w:rPr>
              <w:i/>
              <w:iCs/>
              <w:color w:val="767171" w:themeColor="background2" w:themeShade="80"/>
            </w:rPr>
          </w:pPr>
          <w:proofErr w:type="gramStart"/>
          <w:r w:rsidRPr="00DA54D4">
            <w:rPr>
              <w:i/>
              <w:iCs/>
              <w:color w:val="767171" w:themeColor="background2" w:themeShade="80"/>
            </w:rPr>
            <w:t>e.g.</w:t>
          </w:r>
          <w:proofErr w:type="gramEnd"/>
          <w:r w:rsidRPr="00DA54D4">
            <w:rPr>
              <w:i/>
              <w:iCs/>
              <w:color w:val="767171" w:themeColor="background2" w:themeShade="80"/>
            </w:rPr>
            <w:t xml:space="preserve"> </w:t>
          </w:r>
          <w:r>
            <w:rPr>
              <w:i/>
              <w:iCs/>
              <w:color w:val="767171" w:themeColor="background2" w:themeShade="80"/>
            </w:rPr>
            <w:t>During the course they</w:t>
          </w:r>
          <w:r w:rsidRPr="00DA54D4">
            <w:rPr>
              <w:i/>
              <w:iCs/>
              <w:color w:val="767171" w:themeColor="background2" w:themeShade="80"/>
            </w:rPr>
            <w:t xml:space="preserve"> found it boring, interesting, overlading,</w:t>
          </w:r>
          <w:r>
            <w:rPr>
              <w:i/>
              <w:iCs/>
              <w:color w:val="767171" w:themeColor="background2" w:themeShade="80"/>
            </w:rPr>
            <w:t xml:space="preserve"> </w:t>
          </w:r>
          <w:r w:rsidRPr="00DA54D4">
            <w:rPr>
              <w:i/>
              <w:iCs/>
              <w:color w:val="767171" w:themeColor="background2" w:themeShade="80"/>
            </w:rPr>
            <w:t>…?</w:t>
          </w:r>
          <w:r>
            <w:rPr>
              <w:i/>
              <w:iCs/>
              <w:color w:val="767171" w:themeColor="background2" w:themeShade="80"/>
            </w:rPr>
            <w:t xml:space="preserve"> They suggested …. In final course evaluation they stated …</w:t>
          </w:r>
        </w:p>
      </w:sdtContent>
    </w:sdt>
    <w:p w14:paraId="12A9FC98" w14:textId="77777777" w:rsidR="00DF2A0E" w:rsidRDefault="00DF2A0E" w:rsidP="00DF2A0E"/>
    <w:p w14:paraId="1E4C12AF" w14:textId="77777777" w:rsidR="00DF2A0E" w:rsidRDefault="00DF2A0E" w:rsidP="00DF2A0E">
      <w:r>
        <w:t>WILL YOU CONTINUE WITH THESE ACTIVITIES IN YOUR COURSES? WHY YES/NO?</w:t>
      </w:r>
    </w:p>
    <w:sdt>
      <w:sdtPr>
        <w:id w:val="253789737"/>
        <w:placeholder>
          <w:docPart w:val="313EF70831D9C24FAB8381B78A84E17C"/>
        </w:placeholder>
        <w:showingPlcHdr/>
        <w:text/>
      </w:sdtPr>
      <w:sdtEndPr/>
      <w:sdtContent>
        <w:p w14:paraId="677597A4" w14:textId="77777777" w:rsidR="00DF2A0E" w:rsidRDefault="00DF2A0E" w:rsidP="00DF2A0E">
          <w:r w:rsidRPr="00F9695D">
            <w:rPr>
              <w:rStyle w:val="Besedilooznabemesta"/>
            </w:rPr>
            <w:t>Kliknite ali tapnite tukaj, če želite vnesti besedilo.</w:t>
          </w:r>
        </w:p>
      </w:sdtContent>
    </w:sdt>
    <w:p w14:paraId="25476724" w14:textId="77777777" w:rsidR="00DF2A0E" w:rsidRDefault="00DF2A0E" w:rsidP="00DF2A0E"/>
    <w:p w14:paraId="3F4C8D85" w14:textId="77777777" w:rsidR="00DF2A0E" w:rsidRPr="00561E54" w:rsidRDefault="00DF2A0E" w:rsidP="00DF2A0E">
      <w:r>
        <w:t>HOW CAN YOU IMPROVE YOUR ACTIVITIES/COURSE TO BE EVEN MORE ENCOURAGING FOR STUDENTS TO DEVELOPE/ADVANCE ENTRECOMP COMPETENCES?</w:t>
      </w:r>
    </w:p>
    <w:sdt>
      <w:sdtPr>
        <w:id w:val="-748191870"/>
        <w:placeholder>
          <w:docPart w:val="313EF70831D9C24FAB8381B78A84E17C"/>
        </w:placeholder>
        <w:showingPlcHdr/>
        <w:text/>
      </w:sdtPr>
      <w:sdtEndPr/>
      <w:sdtContent>
        <w:p w14:paraId="76DDFF0E" w14:textId="77777777" w:rsidR="00DF2A0E" w:rsidRPr="0050359E" w:rsidRDefault="00DF2A0E" w:rsidP="00DF2A0E">
          <w:pPr>
            <w:rPr>
              <w:lang w:val="pt-BR"/>
            </w:rPr>
          </w:pPr>
          <w:r w:rsidRPr="0050359E">
            <w:rPr>
              <w:rStyle w:val="Besedilooznabemesta"/>
              <w:lang w:val="pt-BR"/>
            </w:rPr>
            <w:t>Kliknite ali tapnite tukaj, če želite vnesti besedilo.</w:t>
          </w:r>
        </w:p>
      </w:sdtContent>
    </w:sdt>
    <w:p w14:paraId="3D8EB0D3" w14:textId="77777777" w:rsidR="00DF2A0E" w:rsidRPr="0050359E" w:rsidRDefault="00DF2A0E" w:rsidP="00DF2A0E">
      <w:pPr>
        <w:rPr>
          <w:lang w:val="pt-BR"/>
        </w:rPr>
      </w:pPr>
    </w:p>
    <w:p w14:paraId="2622687E" w14:textId="77777777" w:rsidR="00DF2A0E" w:rsidRDefault="00DF2A0E" w:rsidP="00DF2A0E">
      <w:r>
        <w:t>PLEASE REPORT ANY OTHER FINDINGS/OBSERVATIONS THAT YOU WOULD LIKE TO SHARE:</w:t>
      </w:r>
    </w:p>
    <w:sdt>
      <w:sdtPr>
        <w:id w:val="1203834340"/>
        <w:placeholder>
          <w:docPart w:val="313EF70831D9C24FAB8381B78A84E17C"/>
        </w:placeholder>
        <w:showingPlcHdr/>
        <w:text/>
      </w:sdtPr>
      <w:sdtEndPr/>
      <w:sdtContent>
        <w:p w14:paraId="110F7B73" w14:textId="77777777" w:rsidR="00DF2A0E" w:rsidRPr="0050359E" w:rsidRDefault="00DF2A0E" w:rsidP="00DF2A0E">
          <w:pPr>
            <w:rPr>
              <w:lang w:val="pt-BR"/>
            </w:rPr>
          </w:pPr>
          <w:r w:rsidRPr="0050359E">
            <w:rPr>
              <w:rStyle w:val="Besedilooznabemesta"/>
              <w:lang w:val="pt-BR"/>
            </w:rPr>
            <w:t>Kliknite ali tapnite tukaj, če želite vnesti besedilo.</w:t>
          </w:r>
        </w:p>
      </w:sdtContent>
    </w:sdt>
    <w:p w14:paraId="19FF9DCE" w14:textId="77777777" w:rsidR="00DF2A0E" w:rsidRPr="0050359E" w:rsidRDefault="00DF2A0E" w:rsidP="00DF2A0E">
      <w:pPr>
        <w:jc w:val="both"/>
        <w:rPr>
          <w:lang w:val="pt-BR"/>
        </w:rPr>
      </w:pPr>
    </w:p>
    <w:p w14:paraId="7E55B60F" w14:textId="77777777" w:rsidR="00DF2A0E" w:rsidRDefault="00DF2A0E" w:rsidP="00DF2A0E">
      <w:pPr>
        <w:jc w:val="both"/>
        <w:rPr>
          <w:lang w:val="pt-BR"/>
        </w:rPr>
      </w:pPr>
    </w:p>
    <w:p w14:paraId="7460FC82" w14:textId="77777777" w:rsidR="00DF2A0E" w:rsidRPr="00DF2A0E" w:rsidRDefault="00DF2A0E">
      <w:pPr>
        <w:rPr>
          <w:lang w:val="pt-BR"/>
        </w:rPr>
      </w:pPr>
    </w:p>
    <w:sectPr w:rsidR="00DF2A0E" w:rsidRPr="00DF2A0E" w:rsidSect="002D745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AB96" w14:textId="77777777" w:rsidR="00000000" w:rsidRDefault="001A6FCE">
      <w:pPr>
        <w:spacing w:after="0" w:line="240" w:lineRule="auto"/>
      </w:pPr>
      <w:r>
        <w:separator/>
      </w:r>
    </w:p>
  </w:endnote>
  <w:endnote w:type="continuationSeparator" w:id="0">
    <w:p w14:paraId="62BF526A" w14:textId="77777777" w:rsidR="00000000" w:rsidRDefault="001A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4F91" w14:textId="77777777" w:rsidR="0050359E" w:rsidRPr="004841F4" w:rsidRDefault="001A6FCE">
    <w:pPr>
      <w:pStyle w:val="Noga"/>
      <w:rPr>
        <w:sz w:val="20"/>
        <w:szCs w:val="20"/>
      </w:rPr>
    </w:pPr>
    <w:r w:rsidRPr="004841F4">
      <w:rPr>
        <w:sz w:val="20"/>
        <w:szCs w:val="20"/>
      </w:rPr>
      <w:t xml:space="preserve">Supporting documents: </w:t>
    </w:r>
    <w:proofErr w:type="spellStart"/>
    <w:r w:rsidRPr="004841F4">
      <w:rPr>
        <w:sz w:val="20"/>
        <w:szCs w:val="20"/>
      </w:rPr>
      <w:t>EntreCompFood</w:t>
    </w:r>
    <w:proofErr w:type="spellEnd"/>
    <w:r w:rsidRPr="004841F4">
      <w:rPr>
        <w:sz w:val="20"/>
        <w:szCs w:val="20"/>
      </w:rPr>
      <w:t xml:space="preserve"> learning opportunities action plan (D3.3) </w:t>
    </w:r>
    <w:proofErr w:type="gramStart"/>
    <w:r w:rsidRPr="004841F4">
      <w:rPr>
        <w:sz w:val="20"/>
        <w:szCs w:val="20"/>
      </w:rPr>
      <w:t>&amp;  General</w:t>
    </w:r>
    <w:proofErr w:type="gramEnd"/>
    <w:r w:rsidRPr="004841F4">
      <w:rPr>
        <w:sz w:val="20"/>
        <w:szCs w:val="20"/>
      </w:rPr>
      <w:t xml:space="preserve"> </w:t>
    </w:r>
    <w:proofErr w:type="spellStart"/>
    <w:r w:rsidRPr="004841F4">
      <w:rPr>
        <w:sz w:val="20"/>
        <w:szCs w:val="20"/>
      </w:rPr>
      <w:t>EntreCompFood</w:t>
    </w:r>
    <w:proofErr w:type="spellEnd"/>
    <w:r w:rsidRPr="004841F4">
      <w:rPr>
        <w:sz w:val="20"/>
        <w:szCs w:val="20"/>
      </w:rPr>
      <w:t xml:space="preserve"> learning pathway (D3.2)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57EF" w14:textId="77777777" w:rsidR="00000000" w:rsidRDefault="001A6FCE">
      <w:pPr>
        <w:spacing w:after="0" w:line="240" w:lineRule="auto"/>
      </w:pPr>
      <w:r>
        <w:separator/>
      </w:r>
    </w:p>
  </w:footnote>
  <w:footnote w:type="continuationSeparator" w:id="0">
    <w:p w14:paraId="4161AF38" w14:textId="77777777" w:rsidR="00000000" w:rsidRDefault="001A6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21EAE"/>
    <w:multiLevelType w:val="hybridMultilevel"/>
    <w:tmpl w:val="9FD8BE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0432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0E"/>
    <w:rsid w:val="00111A43"/>
    <w:rsid w:val="001A6FCE"/>
    <w:rsid w:val="00227EF3"/>
    <w:rsid w:val="002D7456"/>
    <w:rsid w:val="009F39CB"/>
    <w:rsid w:val="00DF2A0E"/>
    <w:rsid w:val="00F74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ABCC"/>
  <w15:chartTrackingRefBased/>
  <w15:docId w15:val="{6FC76EDE-5CA1-6441-8086-C611C92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2A0E"/>
    <w:pPr>
      <w:spacing w:after="160" w:line="259" w:lineRule="auto"/>
    </w:pPr>
    <w:rPr>
      <w:sz w:val="22"/>
      <w:szCs w:val="22"/>
      <w:lang w:val="en-US"/>
    </w:rPr>
  </w:style>
  <w:style w:type="paragraph" w:styleId="Naslov1">
    <w:name w:val="heading 1"/>
    <w:basedOn w:val="Navaden"/>
    <w:next w:val="Navaden"/>
    <w:link w:val="Naslov1Znak"/>
    <w:uiPriority w:val="9"/>
    <w:qFormat/>
    <w:rsid w:val="00DF2A0E"/>
    <w:pPr>
      <w:keepNext/>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F2A0E"/>
    <w:rPr>
      <w:rFonts w:asciiTheme="majorHAnsi" w:eastAsiaTheme="majorEastAsia" w:hAnsiTheme="majorHAnsi" w:cstheme="majorBidi"/>
      <w:color w:val="2F5496" w:themeColor="accent1" w:themeShade="BF"/>
      <w:sz w:val="32"/>
      <w:szCs w:val="32"/>
      <w:lang w:val="en-US"/>
    </w:rPr>
  </w:style>
  <w:style w:type="paragraph" w:styleId="Noga">
    <w:name w:val="footer"/>
    <w:basedOn w:val="Navaden"/>
    <w:link w:val="NogaZnak"/>
    <w:uiPriority w:val="99"/>
    <w:unhideWhenUsed/>
    <w:rsid w:val="00DF2A0E"/>
    <w:pPr>
      <w:tabs>
        <w:tab w:val="center" w:pos="4513"/>
        <w:tab w:val="right" w:pos="9026"/>
      </w:tabs>
    </w:pPr>
  </w:style>
  <w:style w:type="character" w:customStyle="1" w:styleId="NogaZnak">
    <w:name w:val="Noga Znak"/>
    <w:basedOn w:val="Privzetapisavaodstavka"/>
    <w:link w:val="Noga"/>
    <w:uiPriority w:val="99"/>
    <w:rsid w:val="00DF2A0E"/>
    <w:rPr>
      <w:sz w:val="22"/>
      <w:szCs w:val="22"/>
      <w:lang w:val="en-US"/>
    </w:rPr>
  </w:style>
  <w:style w:type="paragraph" w:styleId="Odstavekseznama">
    <w:name w:val="List Paragraph"/>
    <w:basedOn w:val="Navaden"/>
    <w:uiPriority w:val="34"/>
    <w:qFormat/>
    <w:rsid w:val="00DF2A0E"/>
    <w:pPr>
      <w:ind w:left="720"/>
      <w:contextualSpacing/>
    </w:pPr>
    <w:rPr>
      <w:lang w:val="fr-FR"/>
    </w:rPr>
  </w:style>
  <w:style w:type="character" w:styleId="Besedilooznabemesta">
    <w:name w:val="Placeholder Text"/>
    <w:basedOn w:val="Privzetapisavaodstavka"/>
    <w:uiPriority w:val="99"/>
    <w:semiHidden/>
    <w:rsid w:val="00DF2A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EF70831D9C24FAB8381B78A84E17C"/>
        <w:category>
          <w:name w:val="General"/>
          <w:gallery w:val="placeholder"/>
        </w:category>
        <w:types>
          <w:type w:val="bbPlcHdr"/>
        </w:types>
        <w:behaviors>
          <w:behavior w:val="content"/>
        </w:behaviors>
        <w:guid w:val="{969DD966-8829-FE49-A877-93F08FBFF945}"/>
      </w:docPartPr>
      <w:docPartBody>
        <w:p w:rsidR="00602A72" w:rsidRDefault="002C0E8B" w:rsidP="002C0E8B">
          <w:pPr>
            <w:pStyle w:val="313EF70831D9C24FAB8381B78A84E17C"/>
          </w:pPr>
          <w:r w:rsidRPr="00F9695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8B"/>
    <w:rsid w:val="00082BDE"/>
    <w:rsid w:val="002C0E8B"/>
    <w:rsid w:val="00602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C0E8B"/>
    <w:rPr>
      <w:color w:val="808080"/>
    </w:rPr>
  </w:style>
  <w:style w:type="paragraph" w:customStyle="1" w:styleId="313EF70831D9C24FAB8381B78A84E17C">
    <w:name w:val="313EF70831D9C24FAB8381B78A84E17C"/>
    <w:rsid w:val="002C0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3261</Characters>
  <Application>Microsoft Office Word</Application>
  <DocSecurity>4</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Urška Pivk Kupirovič</cp:lastModifiedBy>
  <cp:revision>2</cp:revision>
  <dcterms:created xsi:type="dcterms:W3CDTF">2023-03-16T12:54:00Z</dcterms:created>
  <dcterms:modified xsi:type="dcterms:W3CDTF">2023-03-16T12:54:00Z</dcterms:modified>
</cp:coreProperties>
</file>